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  <w:r w:rsidR="00501313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114EEB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CE7915">
        <w:rPr>
          <w:rFonts w:ascii="Times New Roman" w:hAnsi="Times New Roman"/>
          <w:b/>
          <w:sz w:val="28"/>
          <w:szCs w:val="28"/>
        </w:rPr>
        <w:t>2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4E1E01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501313">
        <w:rPr>
          <w:rFonts w:ascii="Times New Roman" w:hAnsi="Times New Roman"/>
          <w:sz w:val="28"/>
        </w:rPr>
        <w:t>6</w:t>
      </w:r>
      <w:r w:rsidR="00114EEB">
        <w:rPr>
          <w:rFonts w:ascii="Times New Roman" w:hAnsi="Times New Roman"/>
          <w:sz w:val="28"/>
        </w:rPr>
        <w:t xml:space="preserve"> </w:t>
      </w:r>
      <w:r w:rsidR="00CE7915">
        <w:rPr>
          <w:rFonts w:ascii="Times New Roman" w:hAnsi="Times New Roman"/>
          <w:sz w:val="28"/>
        </w:rPr>
        <w:t>августа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1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114EEB">
        <w:rPr>
          <w:rFonts w:ascii="Times New Roman" w:hAnsi="Times New Roman"/>
          <w:sz w:val="28"/>
        </w:rPr>
        <w:t>9</w:t>
      </w:r>
      <w:r w:rsidR="00CE7915">
        <w:rPr>
          <w:rFonts w:ascii="Times New Roman" w:hAnsi="Times New Roman"/>
          <w:sz w:val="28"/>
        </w:rPr>
        <w:t>4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C7518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 xml:space="preserve"> декабря 20</w:t>
      </w:r>
      <w:r w:rsidR="00FC7518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FC7518">
        <w:rPr>
          <w:rFonts w:ascii="Times New Roman" w:hAnsi="Times New Roman"/>
          <w:b/>
          <w:bCs/>
          <w:sz w:val="28"/>
          <w:szCs w:val="28"/>
        </w:rPr>
        <w:t>68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Белореченского  района  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FC7518">
        <w:rPr>
          <w:rFonts w:ascii="Times New Roman" w:hAnsi="Times New Roman"/>
          <w:b/>
          <w:bCs/>
          <w:sz w:val="28"/>
          <w:szCs w:val="28"/>
        </w:rPr>
        <w:t>1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1313" w:rsidRDefault="00501313" w:rsidP="0020413B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2021 год и на плановый период 2022 и 2023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501313" w:rsidRDefault="00501313" w:rsidP="0020413B">
      <w:pPr>
        <w:pStyle w:val="Textbody"/>
        <w:tabs>
          <w:tab w:val="left" w:pos="0"/>
        </w:tabs>
      </w:pPr>
      <w:r>
        <w:t xml:space="preserve">           1.Внести в решение Совета Бжедуховского сельского поселения Белореченского района </w:t>
      </w:r>
      <w:r>
        <w:rPr>
          <w:bCs/>
        </w:rPr>
        <w:t xml:space="preserve">от 24 декабря 2020 года № 68  “О  бюджете </w:t>
      </w:r>
      <w:r>
        <w:rPr>
          <w:bCs/>
          <w:szCs w:val="28"/>
        </w:rPr>
        <w:t>Бжедуховского сельского  поселения Белореченского  района  на 2021 год”</w:t>
      </w:r>
      <w:r>
        <w:t xml:space="preserve"> следующие изменения:</w:t>
      </w:r>
      <w:r>
        <w:rPr>
          <w:szCs w:val="28"/>
        </w:rPr>
        <w:t xml:space="preserve"> </w:t>
      </w:r>
    </w:p>
    <w:p w:rsidR="00501313" w:rsidRDefault="00501313" w:rsidP="0020413B">
      <w:pPr>
        <w:pStyle w:val="ac"/>
        <w:tabs>
          <w:tab w:val="left" w:pos="840"/>
        </w:tabs>
      </w:pPr>
      <w:r>
        <w:rPr>
          <w:szCs w:val="28"/>
        </w:rPr>
        <w:t xml:space="preserve">             1.1. Подпункты 1, 2, 4 пункта 1 изложить в следующей редакции:</w:t>
      </w:r>
    </w:p>
    <w:p w:rsidR="00501313" w:rsidRDefault="00501313" w:rsidP="0020413B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 ‘‘1. Утвердить основные характеристики бюджета Бжедуховского сельского поселения  Белореченского района  на 2021 год:</w:t>
      </w:r>
    </w:p>
    <w:p w:rsidR="00501313" w:rsidRDefault="00501313" w:rsidP="002041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общий объем доходов в сумме 54 697 800,00 рублей;</w:t>
      </w:r>
    </w:p>
    <w:p w:rsidR="00501313" w:rsidRDefault="00501313" w:rsidP="0020413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общий объем расходов в сумме 56 808 884,71 рублей;</w:t>
      </w:r>
    </w:p>
    <w:p w:rsidR="00501313" w:rsidRDefault="00501313" w:rsidP="0020413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 дефицит  бюджета в сумме 2 111 084,71 рублей.”</w:t>
      </w:r>
    </w:p>
    <w:p w:rsidR="00501313" w:rsidRDefault="00501313" w:rsidP="002041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  Увеличить годовые бюджетные назначения по доходам в сумме   </w:t>
      </w:r>
    </w:p>
    <w:p w:rsidR="00501313" w:rsidRDefault="00501313" w:rsidP="002041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33 100,00 рублей, в том числе:</w:t>
      </w:r>
    </w:p>
    <w:p w:rsidR="00501313" w:rsidRDefault="00501313" w:rsidP="0020413B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 xml:space="preserve">- по коду доходов  992 </w:t>
      </w:r>
      <w:r>
        <w:rPr>
          <w:rFonts w:ascii="Times New Roman" w:eastAsia="Times New Roman" w:hAnsi="Times New Roman"/>
          <w:sz w:val="28"/>
          <w:szCs w:val="28"/>
        </w:rPr>
        <w:t xml:space="preserve">1 08 04020 01 0000 110 </w:t>
      </w:r>
      <w:r>
        <w:rPr>
          <w:rFonts w:ascii="Times New Roman" w:hAnsi="Times New Roman"/>
          <w:sz w:val="28"/>
          <w:szCs w:val="28"/>
        </w:rPr>
        <w:t xml:space="preserve"> ”</w:t>
      </w:r>
      <w:r>
        <w:rPr>
          <w:rFonts w:ascii="Times New Roman" w:eastAsia="Times New Roman" w:hAnsi="Times New Roman"/>
          <w:sz w:val="28"/>
          <w:szCs w:val="28"/>
        </w:rPr>
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</w:r>
      <w:r>
        <w:rPr>
          <w:rFonts w:ascii="Times New Roman" w:eastAsia="Times New Roman" w:hAnsi="Times New Roman"/>
          <w:sz w:val="28"/>
          <w:szCs w:val="28"/>
        </w:rPr>
        <w:lastRenderedPageBreak/>
        <w:t>Российской Федерации на совершение нотариальных действий</w:t>
      </w:r>
      <w:r>
        <w:rPr>
          <w:rFonts w:ascii="Times New Roman" w:hAnsi="Times New Roman"/>
          <w:sz w:val="28"/>
          <w:szCs w:val="28"/>
        </w:rPr>
        <w:t>” в сумме 100,00 рублей;</w:t>
      </w:r>
    </w:p>
    <w:p w:rsidR="00501313" w:rsidRDefault="00501313" w:rsidP="0020413B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>- по коду доходов  992 1 13 02995 10 0000 130 ”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Прочие доходы от компенсации затрат  бюджетов сельских поселений” в сумме 7 000,00 рублей;</w:t>
      </w:r>
    </w:p>
    <w:p w:rsidR="00501313" w:rsidRDefault="00501313" w:rsidP="0020413B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>- по коду доходов  992 1 16 07010 10 0000 140 ”</w:t>
      </w:r>
      <w:r>
        <w:rPr>
          <w:rFonts w:ascii="Times New Roman" w:eastAsia="Times New Roman" w:hAnsi="Times New Roman"/>
          <w:sz w:val="28"/>
          <w:szCs w:val="28"/>
        </w:rPr>
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</w:r>
      <w:r>
        <w:rPr>
          <w:rFonts w:ascii="Times New Roman" w:hAnsi="Times New Roman"/>
          <w:sz w:val="28"/>
          <w:szCs w:val="28"/>
        </w:rPr>
        <w:t>” в сумме 5 000,00 рублей;</w:t>
      </w:r>
    </w:p>
    <w:p w:rsidR="00501313" w:rsidRDefault="00501313" w:rsidP="0020413B">
      <w:pPr>
        <w:pStyle w:val="ConsNonformat"/>
        <w:widowControl/>
        <w:tabs>
          <w:tab w:val="left" w:pos="0"/>
          <w:tab w:val="left" w:pos="540"/>
        </w:tabs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992 2 07 05000 10 0000 150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‘‘</w:t>
      </w:r>
      <w:r>
        <w:rPr>
          <w:rFonts w:ascii="Times New Roman" w:hAnsi="Times New Roman" w:cs="Times New Roman"/>
          <w:sz w:val="28"/>
          <w:szCs w:val="28"/>
        </w:rPr>
        <w:t xml:space="preserve">Прочие безвозмездные поступления в бюджеты сельских поселений” в сумме </w:t>
      </w:r>
      <w:r>
        <w:rPr>
          <w:rFonts w:ascii="Times New Roman" w:hAnsi="Times New Roman"/>
          <w:sz w:val="28"/>
          <w:szCs w:val="28"/>
        </w:rPr>
        <w:t>21 000</w:t>
      </w:r>
      <w:r>
        <w:rPr>
          <w:rFonts w:ascii="Times New Roman" w:hAnsi="Times New Roman" w:cs="Times New Roman"/>
          <w:sz w:val="28"/>
          <w:szCs w:val="28"/>
        </w:rPr>
        <w:t>,00 рублей.</w:t>
      </w:r>
    </w:p>
    <w:p w:rsidR="00501313" w:rsidRDefault="00501313" w:rsidP="002041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3. Дополнительные доходы направить на увеличение ассигнований по коду раздела, подраздела 01.13 ‘‘Другие общегосударственные вопросы”, коду целевой статьи расходов 99 0 00 10110 ‘‘Управление муниципальным имуществом, связанное с оценкой недвижимости, признанием прав и регулированием отношений в сфере собственности”, коду вида расходов 200 “Закупка товаров, работ и услуг для государственных (муниципальных) нужд“ на реализацию мероприятий по управлению муниципальным имуществом в сумме 33 100,00 рублей.</w:t>
      </w:r>
    </w:p>
    <w:p w:rsidR="00501313" w:rsidRDefault="00501313" w:rsidP="0020413B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Произвести передвижение бюджетных ассигнований:</w:t>
      </w:r>
    </w:p>
    <w:p w:rsidR="00501313" w:rsidRDefault="00501313" w:rsidP="0020413B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4.1. Уменьшить ассигнования в сумме 700 500,00 рублей, предусмотренные:</w:t>
      </w:r>
    </w:p>
    <w:p w:rsidR="00501313" w:rsidRDefault="00501313" w:rsidP="0020413B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по коду ведомства 991 «Представительный орган местного самоуправления поселения»,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01.03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99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2 00 00190 </w:t>
      </w:r>
      <w:r>
        <w:rPr>
          <w:rFonts w:ascii="Times New Roman" w:hAnsi="Times New Roman" w:cs="Times New Roman"/>
          <w:sz w:val="28"/>
          <w:szCs w:val="28"/>
        </w:rPr>
        <w:t>‘‘Расходы на обеспечение функций органов местного самоуправления”,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500,00 рублей;</w:t>
      </w:r>
    </w:p>
    <w:p w:rsidR="00501313" w:rsidRDefault="00501313" w:rsidP="0020413B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05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68 0 00 10320 </w:t>
      </w:r>
      <w:r>
        <w:rPr>
          <w:rFonts w:ascii="Times New Roman" w:hAnsi="Times New Roman" w:cs="Times New Roman"/>
          <w:sz w:val="28"/>
          <w:szCs w:val="28"/>
        </w:rPr>
        <w:t>‘‘Прочие мероприятия по благоустройству городских округов и поселений”,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700 000,00 рублей.</w:t>
      </w:r>
    </w:p>
    <w:p w:rsidR="00501313" w:rsidRDefault="00501313" w:rsidP="0020413B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4.2. Увеличить ассигнования в сумме 700 500,00 рублей, в том числе:</w:t>
      </w:r>
    </w:p>
    <w:p w:rsidR="00501313" w:rsidRDefault="00501313" w:rsidP="0020413B">
      <w:pPr>
        <w:pStyle w:val="ConsPlusNormal"/>
        <w:tabs>
          <w:tab w:val="left" w:pos="993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коду раздела, подраздела 01.04 “Функционирование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администраций“,</w:t>
      </w:r>
      <w:r>
        <w:rPr>
          <w:rFonts w:ascii="Times New Roman" w:hAnsi="Times New Roman" w:cs="Times New Roman"/>
          <w:sz w:val="28"/>
          <w:szCs w:val="28"/>
        </w:rPr>
        <w:t xml:space="preserve"> коду вида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00 “Расходы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фондами“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 500,00 рублей;</w:t>
      </w:r>
    </w:p>
    <w:p w:rsidR="00501313" w:rsidRDefault="00501313" w:rsidP="0020413B">
      <w:pPr>
        <w:pStyle w:val="ConsPlusNormal"/>
        <w:tabs>
          <w:tab w:val="left" w:pos="993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08.01 “Культура“,  коду целевой   статьи   расходов 59 2 00 00590  “Расходы на обеспечение деятельности (оказание услуг) муниципальных учреждений” на выполнение муниципального задания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 70</w:t>
      </w:r>
      <w:r>
        <w:rPr>
          <w:rFonts w:ascii="Times New Roman" w:hAnsi="Times New Roman" w:cs="Times New Roman"/>
          <w:sz w:val="28"/>
          <w:szCs w:val="28"/>
        </w:rPr>
        <w:t xml:space="preserve">0 000,00 </w:t>
      </w:r>
      <w:r>
        <w:rPr>
          <w:rFonts w:ascii="Times New Roman" w:hAnsi="Times New Roman" w:cs="Times New Roman"/>
          <w:color w:val="000000"/>
          <w:sz w:val="28"/>
          <w:szCs w:val="28"/>
        </w:rPr>
        <w:t>рублей.</w:t>
      </w:r>
    </w:p>
    <w:p w:rsidR="00501313" w:rsidRDefault="00501313" w:rsidP="0020413B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1313" w:rsidRDefault="00501313" w:rsidP="0020413B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1313" w:rsidRDefault="00501313" w:rsidP="0020413B">
      <w:pPr>
        <w:pStyle w:val="ConsNormal"/>
        <w:widowControl/>
        <w:tabs>
          <w:tab w:val="left" w:pos="840"/>
        </w:tabs>
        <w:ind w:right="0" w:firstLine="0"/>
        <w:jc w:val="both"/>
      </w:pPr>
    </w:p>
    <w:p w:rsidR="00501313" w:rsidRDefault="00501313" w:rsidP="0020413B">
      <w:pPr>
        <w:pStyle w:val="ConsPlusNormal"/>
        <w:tabs>
          <w:tab w:val="left" w:pos="993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5. Ассигнования, предусмотренные </w:t>
      </w:r>
      <w:r>
        <w:rPr>
          <w:rFonts w:ascii="Times New Roman" w:hAnsi="Times New Roman" w:cs="Times New Roman"/>
          <w:color w:val="000000"/>
          <w:sz w:val="28"/>
          <w:szCs w:val="28"/>
        </w:rPr>
        <w:t>по коду раздела, подраздела 01.04 “Функционирование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администраций“,</w:t>
      </w:r>
      <w:r>
        <w:rPr>
          <w:rFonts w:ascii="Times New Roman" w:hAnsi="Times New Roman" w:cs="Times New Roman"/>
          <w:sz w:val="28"/>
          <w:szCs w:val="28"/>
        </w:rPr>
        <w:t xml:space="preserve"> коду вида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00 “Расходы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фондами“,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направить на код вида расходов </w:t>
      </w:r>
      <w:r>
        <w:rPr>
          <w:rFonts w:ascii="Times New Roman" w:hAnsi="Times New Roman" w:cs="Times New Roman"/>
          <w:sz w:val="28"/>
          <w:szCs w:val="28"/>
        </w:rPr>
        <w:t xml:space="preserve">200 “Закупка товаров, работ и услуг для государственных (муниципальных) нужд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 21 000,00 рублей.</w:t>
      </w:r>
    </w:p>
    <w:p w:rsidR="00501313" w:rsidRDefault="00501313" w:rsidP="0020413B">
      <w:pPr>
        <w:pStyle w:val="ConsPlusNormal"/>
        <w:tabs>
          <w:tab w:val="left" w:pos="851"/>
        </w:tabs>
        <w:ind w:firstLine="709"/>
        <w:jc w:val="both"/>
      </w:pPr>
      <w:r>
        <w:rPr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Внести соответствующие изменения в приложения  2, 4, 5, 6, 7,  изложив их в новой редакции (приложения № 1-5).</w:t>
      </w:r>
    </w:p>
    <w:p w:rsidR="00501313" w:rsidRDefault="00501313" w:rsidP="0020413B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7.  Настоящее решение опубликовать в установленном порядке.</w:t>
      </w:r>
    </w:p>
    <w:p w:rsidR="00501313" w:rsidRDefault="00501313" w:rsidP="00501313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8. Настоящее решение вступает в силу со дня его опубликования.</w:t>
      </w: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  <w:bookmarkStart w:id="0" w:name="_GoBack"/>
            <w:bookmarkEnd w:id="0"/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114EEB" w:rsidP="00EE68CC">
            <w:pPr>
              <w:pStyle w:val="ac"/>
              <w:tabs>
                <w:tab w:val="left" w:pos="840"/>
              </w:tabs>
            </w:pPr>
            <w:r>
              <w:t>Исполняющий обязанности г</w:t>
            </w:r>
            <w:r w:rsidR="00EE68CC" w:rsidRPr="00EE68CC">
              <w:t>лав</w:t>
            </w:r>
            <w:r>
              <w:t>ы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114EEB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114EEB">
              <w:t>Н.А.Каменская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AAD" w:rsidRDefault="00E36AAD" w:rsidP="00B57B3B">
      <w:r>
        <w:separator/>
      </w:r>
    </w:p>
  </w:endnote>
  <w:endnote w:type="continuationSeparator" w:id="0">
    <w:p w:rsidR="00E36AAD" w:rsidRDefault="00E36AAD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AAD" w:rsidRDefault="00E36AAD" w:rsidP="00B57B3B">
      <w:r>
        <w:separator/>
      </w:r>
    </w:p>
  </w:footnote>
  <w:footnote w:type="continuationSeparator" w:id="0">
    <w:p w:rsidR="00E36AAD" w:rsidRDefault="00E36AAD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501313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4EEB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17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6BC9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2147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1E01"/>
    <w:rsid w:val="004E3562"/>
    <w:rsid w:val="004E5636"/>
    <w:rsid w:val="004E6D78"/>
    <w:rsid w:val="004F324E"/>
    <w:rsid w:val="004F39C5"/>
    <w:rsid w:val="004F4BF8"/>
    <w:rsid w:val="004F7484"/>
    <w:rsid w:val="00501082"/>
    <w:rsid w:val="00501313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014F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5420"/>
    <w:rsid w:val="0057769A"/>
    <w:rsid w:val="00580429"/>
    <w:rsid w:val="005871C1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04F5"/>
    <w:rsid w:val="006866B0"/>
    <w:rsid w:val="00687224"/>
    <w:rsid w:val="00690E9D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C4161"/>
    <w:rsid w:val="006D1509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06DFB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11A88"/>
    <w:rsid w:val="0092011B"/>
    <w:rsid w:val="00925B9B"/>
    <w:rsid w:val="00930720"/>
    <w:rsid w:val="009338AF"/>
    <w:rsid w:val="00942409"/>
    <w:rsid w:val="00943033"/>
    <w:rsid w:val="00946F6F"/>
    <w:rsid w:val="00947261"/>
    <w:rsid w:val="00947E43"/>
    <w:rsid w:val="009512AC"/>
    <w:rsid w:val="009515BB"/>
    <w:rsid w:val="00952021"/>
    <w:rsid w:val="00952FF7"/>
    <w:rsid w:val="009576DA"/>
    <w:rsid w:val="00957CB9"/>
    <w:rsid w:val="00961367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D76AD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45D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19FB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0575"/>
    <w:rsid w:val="00AC47BD"/>
    <w:rsid w:val="00AC628F"/>
    <w:rsid w:val="00AD1D8E"/>
    <w:rsid w:val="00AD4C72"/>
    <w:rsid w:val="00AD4EE9"/>
    <w:rsid w:val="00AD5AD8"/>
    <w:rsid w:val="00AE0FC1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12D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E7915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4F80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AAD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1BD2"/>
    <w:rsid w:val="00F1354C"/>
    <w:rsid w:val="00F260D8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8B51F4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B217F-10B3-486C-A452-BF81692D5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13857</TotalTime>
  <Pages>3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312</cp:revision>
  <cp:lastPrinted>2021-06-04T12:39:00Z</cp:lastPrinted>
  <dcterms:created xsi:type="dcterms:W3CDTF">2014-09-01T12:25:00Z</dcterms:created>
  <dcterms:modified xsi:type="dcterms:W3CDTF">2021-08-12T11:42:00Z</dcterms:modified>
</cp:coreProperties>
</file>